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kabiny prysznicowe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dobrze czuć się w łazience, trzeba sprytnie zaplanować jej przestrzeń. Pół biedy, kiedy planujemy zaprojektowanie dużej – schody zaczynają się, kiedy stoimy przed trudnym zadaniem, jakim jest zagospodarowanie małej łazienki. Czy uda nam się zamontować w niej wannę? Raczej nie. Jak wobec tego wybrać kabiny prysznicowe, by jednocześnie były dość duże i wygodne, a przy tym nie zajmowały całego dostępnego miejsca? Dowiedz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do dużych pomieszczeń...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słusznych rozmiarów można pozwolić sobie na wszystko. Zmieszczą się w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</w:t>
      </w:r>
      <w:r>
        <w:rPr>
          <w:rFonts w:ascii="calibri" w:hAnsi="calibri" w:eastAsia="calibri" w:cs="calibri"/>
          <w:sz w:val="24"/>
          <w:szCs w:val="24"/>
        </w:rPr>
        <w:t xml:space="preserve"> z drzwiami jednoczęściowymi i te z dwuczęściowymi. Mamy wannę? Dodajemy do niej parawany nawannowe. Mamy łazienkę we wnęce? Montujemy drzwi. Marzy nam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półokrągła, pięciokątna – żaden problem.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też znaczenia, czy wybierzemy szkło mleczne, czy przejrzyste. Decyzja nie przesądzi o tym,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pochłonie całego światła.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...i do tych całkiem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łazienka jest zupełnie malutka. Co teraz? Zupełnie zrezygnować z kabiny? Rozwiązanie modne, ale niepraktyczne: spowoduje, że trzeba będzie wciąż zewsząd ścierać wodę, która trafi do każdego kąta, jeśli nie odgrodzimy natrysku.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takiej sytuacji typ walk-in. To solidna tafla szkła montowana z jednej strony i ewentualnie dodatkowo przytwierdzana do ściany chromowanymi elementami. Łatwo ją myć i jest prawie niewidoczna.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1-kabiny-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2026-06-17T23:33:32+02:00</dcterms:created>
  <dcterms:modified xsi:type="dcterms:W3CDTF">2026-06-17T23:33:32+02:00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