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Prysznic de luxe – kabiny pięciokątne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przejrzymy oferty sklepów z wyposażeniem łazienek, zorientujemy się, że proponują bardzo wiele różnych rodzajów kabin prysznicowych. Zamykane, wnękowe, typu walk in, a także... pięciokątne. Właśnie o nich chcemy powiedzieć trochę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kabiny pięciokątne?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się domyślić, bo i nazwa to sugeruje: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pięciokątne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pięć kątów :) To kabiny narożne, ich front składa się z 3 ścianek. Mają średnicę od 80 x 80 cm, przez 90 x 90 cm, po 100 x 100 cm. Wysokość waha się od 190 do 200 cm. Wykonywane są w dwóch wersjach: ze szkłem matowym albo przezroczystym, narożne otwierane na lewo albo prawo. Zewnętrzne ścianki można do nich dokupować osobno, jeśli wymagają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takie kabiny?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Kabiny pięciokątne</w:t>
      </w:r>
      <w:r>
        <w:rPr>
          <w:rFonts w:ascii="calibri" w:hAnsi="calibri" w:eastAsia="calibri" w:cs="calibri"/>
          <w:sz w:val="24"/>
          <w:szCs w:val="24"/>
        </w:rPr>
        <w:t xml:space="preserve"> zdecydowanie pasują do łazienek, w których po prostu jest dużo miejsca. Dają mnóstwo przestrzeni na kąpiel, ale też sporo jej zajmują. Nie nadają się do malutkich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produkuje kabiny pięciokątne?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Sanitbuy.pl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pięciokątne</w:t>
      </w:r>
      <w:r>
        <w:rPr>
          <w:rFonts w:ascii="calibri" w:hAnsi="calibri" w:eastAsia="calibri" w:cs="calibri"/>
          <w:sz w:val="24"/>
          <w:szCs w:val="24"/>
        </w:rPr>
        <w:t xml:space="preserve"> produkowane przez marki takie jak: Sanswiss, Riho, Radaway, Huppe.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67-kabiny-pieciok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2026-06-17T22:03:25+02:00</dcterms:created>
  <dcterms:modified xsi:type="dcterms:W3CDTF">2026-06-17T22:03:25+02:00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