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 w stylu retro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- stwórz przyjemny azyl!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Retro baterie wannowe </w:t>
      </w:r>
      <w:r>
        <w:rPr>
          <w:rFonts w:ascii="calibri" w:hAnsi="calibri" w:eastAsia="calibri" w:cs="calibri"/>
          <w:sz w:val="24"/>
          <w:szCs w:val="24"/>
        </w:rPr>
        <w:t xml:space="preserve">pozwolą ci na stworzenie stylu retro w twojej łazience. Jeśli to pasuje do Twojego gustu - droga wolna! Możesz już teraz urządzić ją w tym stylu. Wybierają ten styl w swojej łazience możesz bez problemu wrazić siebie. A przecież każdy chce, by jego mieszkanie były osobiste i jak najbardziej spersonalizowane. To jest w końcu nasza prywatna przestrzeń - warto ją tak potraktować. Wyrażenie swojego indywidualizmu nawet w łazience jest nie tylko wskazane, ale również potrzebne. Wówczas można potraktować łazienkę jako opowieść o samym sobie. Uprawiaj storytelling dzięki wystrojowi swojej łaźni.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Codzienna higienia za sprawną retro baterii wannowych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 baterie wannowe</w:t>
      </w:r>
      <w:r>
        <w:rPr>
          <w:rFonts w:ascii="calibri" w:hAnsi="calibri" w:eastAsia="calibri" w:cs="calibri"/>
          <w:sz w:val="24"/>
          <w:szCs w:val="24"/>
        </w:rPr>
        <w:t xml:space="preserve"> opowiedzą jeden z rozdziałów tej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Wypocznij przed kolejnym dniem pełnym wyzwań!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pamiętać. że to detale tworzą historie i sprawiają, że jest wiarygodna. Tak samo jest z pomieszczeniami. Pomieszczenie z elementami w stylu retro nie będzie stylem retro, dopiero gdy zadbamy o to, by nawet najmniejsze detale były retro wówczas można cieszyć się faktycznie stylową łazienką w stylu retro. Stwórz spójną całość w swojej łazience, a dzięki temu spójną narrację o swojej osobie!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https://sanitbuy.pl/lazienki-retro/4772-akcesoria-retro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772-akcesoria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2026-06-17T22:06:47+02:00</dcterms:created>
  <dcterms:modified xsi:type="dcterms:W3CDTF">2026-06-17T22:06:47+02:00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