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Wanny retro - wolnostojące narzędzie przyjemności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Łazienka jak z filmu? To możliwe!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Wanny retro - lwie łapki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Nadaj swojej łazience szczególny sznyt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Wanny retro</w:t>
        </w:r>
      </w:hyperlink>
      <w:r>
        <w:rPr>
          <w:rFonts w:ascii="calibri" w:hAnsi="calibri" w:eastAsia="calibri" w:cs="calibri"/>
          <w:sz w:val="24"/>
          <w:szCs w:val="24"/>
        </w:rPr>
        <w:t xml:space="preserve"> cechują się ciekawie skonstruowanymi nóżkami. Każda z nich posiada nóżki, które utrzymują wannę w powietrzu, Dodatkowo sprawiają, że nabiera ona lekkości i szczególnego sznytu. W ofercie znajdują się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wanny retro</w:t>
      </w:r>
      <w:r>
        <w:rPr>
          <w:rFonts w:ascii="calibri" w:hAnsi="calibri" w:eastAsia="calibri" w:cs="calibri"/>
          <w:sz w:val="24"/>
          <w:szCs w:val="24"/>
        </w:rPr>
        <w:t xml:space="preserve"> bez przelewu. Jeśli coś się wydarzy, nóżka się uszkodzi bądź zostanie urwana, to łatwo można je wymienić. Nóżki do wanny retro są w ofercie sklepu SanitBuy. Jednak Sanitbuy w asortymencie ma rozmaite wyposażenie łazienkowe. Są meble łazienkowe, grzejniki łazienkowe retro, brodziki, ceramika sanitarna, armatura retro oraz inne akcesoria niezbędne do urządzenia łazienki w taki sposób, by nam to odpowiadało.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marki oferują wanny retro?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Wśród oferowanych marek produktów łazienkowych są takie znane i szanowane marki jak: Globo, Marmite, Galassia i wiele innych. Każdy znajdzie taką markę, którą szanuje, lubi bądź ma dobre opinie.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Wanny retro</w:t>
      </w:r>
      <w:r>
        <w:rPr>
          <w:rFonts w:ascii="calibri" w:hAnsi="calibri" w:eastAsia="calibri" w:cs="calibri"/>
          <w:sz w:val="24"/>
          <w:szCs w:val="24"/>
        </w:rPr>
        <w:t xml:space="preserve"> są w różnych kolorach. Zwykle wanny są w kolorze białym, lecz te retro często występują w specyficznych kolorach np. czarnym, bądź złotym. Złoty kolor to również typowa bardzo nóżek do wanien.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-retro/4206-wanny-retr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2024-05-18T20:27:37+02:00</dcterms:created>
  <dcterms:modified xsi:type="dcterms:W3CDTF">2024-05-18T20:27:37+02:00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